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F8B" w:rsidRPr="00341A64" w:rsidRDefault="00920F8B">
      <w:pPr>
        <w:pStyle w:val="Textoindependiente"/>
        <w:rPr>
          <w:rFonts w:ascii="Arial" w:hAnsi="Arial" w:cs="Arial"/>
        </w:rPr>
      </w:pPr>
      <w:r w:rsidRPr="00341A64">
        <w:rPr>
          <w:rFonts w:ascii="Arial" w:hAnsi="Arial" w:cs="Arial"/>
        </w:rPr>
        <w:t>EE CC CONSOLIDADOS – INFORME DEL AUDITOR CON OPINIÓN FAVORABLE CON SALVEDAD A LA UNIFORMIDAD POR APLICACIÓN DEL METODO DEL VALOR PATRIMONIAL PROPORCIONAL DURANTE EL EJERCICIO Y NO EMISIÓN DE OPINIÓN SOBRE UNIFORMIDAD EN LOS ESTADOS CONSOLIDADOS</w:t>
      </w:r>
    </w:p>
    <w:p w:rsidR="00920F8B" w:rsidRPr="00341A64" w:rsidRDefault="00920F8B">
      <w:pPr>
        <w:jc w:val="both"/>
        <w:rPr>
          <w:rFonts w:ascii="Arial" w:hAnsi="Arial" w:cs="Arial"/>
        </w:rPr>
      </w:pPr>
    </w:p>
    <w:p w:rsidR="00920F8B" w:rsidRPr="00341A64" w:rsidRDefault="00920F8B">
      <w:pPr>
        <w:jc w:val="both"/>
        <w:rPr>
          <w:rFonts w:ascii="Arial" w:hAnsi="Arial" w:cs="Arial"/>
        </w:rPr>
      </w:pPr>
      <w:r w:rsidRPr="00341A64">
        <w:rPr>
          <w:rFonts w:ascii="Arial" w:hAnsi="Arial" w:cs="Arial"/>
        </w:rPr>
        <w:t>Señores Directores de</w:t>
      </w:r>
    </w:p>
    <w:p w:rsidR="00920F8B" w:rsidRPr="00341A64" w:rsidRDefault="00920F8B">
      <w:pPr>
        <w:jc w:val="both"/>
        <w:rPr>
          <w:rFonts w:ascii="Arial" w:hAnsi="Arial" w:cs="Arial"/>
        </w:rPr>
      </w:pPr>
      <w:r w:rsidRPr="00341A64">
        <w:rPr>
          <w:rFonts w:ascii="Arial" w:hAnsi="Arial" w:cs="Arial"/>
        </w:rPr>
        <w:t>ZZ S.A.</w:t>
      </w:r>
    </w:p>
    <w:p w:rsidR="00920F8B" w:rsidRPr="00341A64" w:rsidRDefault="00920F8B">
      <w:pPr>
        <w:jc w:val="both"/>
        <w:rPr>
          <w:rFonts w:ascii="Arial" w:hAnsi="Arial" w:cs="Arial"/>
        </w:rPr>
      </w:pPr>
      <w:r w:rsidRPr="00341A64">
        <w:rPr>
          <w:rFonts w:ascii="Arial" w:hAnsi="Arial" w:cs="Arial"/>
        </w:rPr>
        <w:t>Dirección</w:t>
      </w:r>
    </w:p>
    <w:p w:rsidR="00920F8B" w:rsidRPr="00341A64" w:rsidRDefault="00920F8B">
      <w:pPr>
        <w:jc w:val="both"/>
        <w:rPr>
          <w:rFonts w:ascii="Arial" w:hAnsi="Arial" w:cs="Arial"/>
        </w:rPr>
      </w:pPr>
    </w:p>
    <w:p w:rsidR="00920F8B" w:rsidRPr="00341A64" w:rsidRDefault="00920F8B">
      <w:pPr>
        <w:jc w:val="both"/>
        <w:rPr>
          <w:rFonts w:ascii="Arial" w:hAnsi="Arial" w:cs="Arial"/>
        </w:rPr>
      </w:pPr>
      <w:r w:rsidRPr="00341A64">
        <w:rPr>
          <w:rFonts w:ascii="Arial" w:hAnsi="Arial" w:cs="Arial"/>
        </w:rPr>
        <w:tab/>
        <w:t>En mi carácter de contador público independiente, informo sobre la auditoría que he realizado de los estados contables de ZZ S.A. detallados en el apartado “A” siguiente:</w:t>
      </w:r>
    </w:p>
    <w:p w:rsidR="00920F8B" w:rsidRPr="00341A64" w:rsidRDefault="00920F8B">
      <w:pPr>
        <w:jc w:val="both"/>
        <w:rPr>
          <w:rFonts w:ascii="Arial" w:hAnsi="Arial" w:cs="Arial"/>
        </w:rPr>
      </w:pPr>
    </w:p>
    <w:p w:rsidR="00920F8B" w:rsidRPr="00341A64" w:rsidRDefault="00920F8B">
      <w:pPr>
        <w:pStyle w:val="Ttulo1"/>
        <w:rPr>
          <w:rFonts w:ascii="Arial" w:hAnsi="Arial" w:cs="Arial"/>
        </w:rPr>
      </w:pPr>
      <w:r w:rsidRPr="00341A64">
        <w:rPr>
          <w:rFonts w:ascii="Arial" w:hAnsi="Arial" w:cs="Arial"/>
        </w:rPr>
        <w:t>A - ESTADOS AUDITADOS</w:t>
      </w:r>
    </w:p>
    <w:p w:rsidR="00920F8B" w:rsidRPr="00341A64" w:rsidRDefault="00920F8B">
      <w:pPr>
        <w:numPr>
          <w:ilvl w:val="0"/>
          <w:numId w:val="3"/>
        </w:numPr>
        <w:rPr>
          <w:rFonts w:ascii="Arial" w:hAnsi="Arial" w:cs="Arial"/>
        </w:rPr>
      </w:pPr>
      <w:r w:rsidRPr="00341A64">
        <w:rPr>
          <w:rFonts w:ascii="Arial" w:hAnsi="Arial" w:cs="Arial"/>
        </w:rPr>
        <w:t>De ZZ S.A.</w:t>
      </w:r>
    </w:p>
    <w:p w:rsidR="00920F8B" w:rsidRPr="00341A64" w:rsidRDefault="00920F8B">
      <w:pPr>
        <w:ind w:left="720"/>
        <w:rPr>
          <w:rFonts w:ascii="Arial" w:hAnsi="Arial" w:cs="Arial"/>
        </w:rPr>
      </w:pPr>
    </w:p>
    <w:p w:rsidR="00920F8B" w:rsidRPr="00341A64" w:rsidRDefault="00920F8B">
      <w:pPr>
        <w:numPr>
          <w:ilvl w:val="2"/>
          <w:numId w:val="2"/>
        </w:numPr>
        <w:rPr>
          <w:rFonts w:ascii="Arial" w:hAnsi="Arial" w:cs="Arial"/>
        </w:rPr>
      </w:pPr>
      <w:r w:rsidRPr="00341A64">
        <w:rPr>
          <w:rFonts w:ascii="Arial" w:hAnsi="Arial" w:cs="Arial"/>
        </w:rPr>
        <w:t xml:space="preserve">Estados de situación patrimonial </w:t>
      </w:r>
      <w:proofErr w:type="gramStart"/>
      <w:r w:rsidRPr="00341A64">
        <w:rPr>
          <w:rFonts w:ascii="Arial" w:hAnsi="Arial" w:cs="Arial"/>
        </w:rPr>
        <w:t xml:space="preserve">al </w:t>
      </w:r>
      <w:r w:rsidR="00F72072">
        <w:rPr>
          <w:rFonts w:ascii="Arial" w:hAnsi="Arial" w:cs="Arial"/>
        </w:rPr>
        <w:t>….</w:t>
      </w:r>
      <w:proofErr w:type="gramEnd"/>
      <w:r w:rsidRPr="00341A64">
        <w:rPr>
          <w:rFonts w:ascii="Arial" w:hAnsi="Arial" w:cs="Arial"/>
        </w:rPr>
        <w:t xml:space="preserve"> </w:t>
      </w:r>
      <w:proofErr w:type="gramStart"/>
      <w:r w:rsidRPr="00341A64">
        <w:rPr>
          <w:rFonts w:ascii="Arial" w:hAnsi="Arial" w:cs="Arial"/>
        </w:rPr>
        <w:t xml:space="preserve">de </w:t>
      </w:r>
      <w:r w:rsidR="00F72072">
        <w:rPr>
          <w:rFonts w:ascii="Arial" w:hAnsi="Arial" w:cs="Arial"/>
        </w:rPr>
        <w:t>…</w:t>
      </w:r>
      <w:proofErr w:type="gramEnd"/>
      <w:r w:rsidR="00F72072">
        <w:rPr>
          <w:rFonts w:ascii="Arial" w:hAnsi="Arial" w:cs="Arial"/>
        </w:rPr>
        <w:t>……….</w:t>
      </w:r>
      <w:r w:rsidRPr="00341A64">
        <w:rPr>
          <w:rFonts w:ascii="Arial" w:hAnsi="Arial" w:cs="Arial"/>
        </w:rPr>
        <w:t xml:space="preserve"> de 20</w:t>
      </w:r>
      <w:r w:rsidR="00F72072">
        <w:rPr>
          <w:rFonts w:ascii="Arial" w:hAnsi="Arial" w:cs="Arial"/>
        </w:rPr>
        <w:t>X</w:t>
      </w:r>
      <w:r w:rsidRPr="00341A64">
        <w:rPr>
          <w:rFonts w:ascii="Arial" w:hAnsi="Arial" w:cs="Arial"/>
        </w:rPr>
        <w:t xml:space="preserve">2 y al </w:t>
      </w:r>
      <w:r w:rsidR="00F72072">
        <w:rPr>
          <w:rFonts w:ascii="Arial" w:hAnsi="Arial" w:cs="Arial"/>
        </w:rPr>
        <w:t>….de ………….</w:t>
      </w:r>
      <w:r w:rsidRPr="00341A64">
        <w:rPr>
          <w:rFonts w:ascii="Arial" w:hAnsi="Arial" w:cs="Arial"/>
        </w:rPr>
        <w:t>de 20</w:t>
      </w:r>
      <w:r w:rsidR="00F72072">
        <w:rPr>
          <w:rFonts w:ascii="Arial" w:hAnsi="Arial" w:cs="Arial"/>
        </w:rPr>
        <w:t>X</w:t>
      </w:r>
      <w:r w:rsidRPr="00341A64">
        <w:rPr>
          <w:rFonts w:ascii="Arial" w:hAnsi="Arial" w:cs="Arial"/>
        </w:rPr>
        <w:t>1.</w:t>
      </w:r>
    </w:p>
    <w:p w:rsidR="00920F8B" w:rsidRPr="00341A64" w:rsidRDefault="00920F8B">
      <w:pPr>
        <w:numPr>
          <w:ilvl w:val="2"/>
          <w:numId w:val="2"/>
        </w:numPr>
        <w:rPr>
          <w:rFonts w:ascii="Arial" w:hAnsi="Arial" w:cs="Arial"/>
        </w:rPr>
      </w:pPr>
      <w:r w:rsidRPr="00341A64">
        <w:rPr>
          <w:rFonts w:ascii="Arial" w:hAnsi="Arial" w:cs="Arial"/>
        </w:rPr>
        <w:t xml:space="preserve">Estados de resultados por los ejercicios finalizados </w:t>
      </w:r>
      <w:proofErr w:type="gramStart"/>
      <w:r w:rsidRPr="00341A64">
        <w:rPr>
          <w:rFonts w:ascii="Arial" w:hAnsi="Arial" w:cs="Arial"/>
        </w:rPr>
        <w:t xml:space="preserve">el </w:t>
      </w:r>
      <w:r w:rsidR="00512AC0">
        <w:rPr>
          <w:rFonts w:ascii="Arial" w:hAnsi="Arial" w:cs="Arial"/>
        </w:rPr>
        <w:t>….</w:t>
      </w:r>
      <w:proofErr w:type="gramEnd"/>
      <w:r w:rsidR="00512AC0">
        <w:rPr>
          <w:rFonts w:ascii="Arial" w:hAnsi="Arial" w:cs="Arial"/>
        </w:rPr>
        <w:t xml:space="preserve"> </w:t>
      </w:r>
      <w:r w:rsidRPr="00341A64">
        <w:rPr>
          <w:rFonts w:ascii="Arial" w:hAnsi="Arial" w:cs="Arial"/>
        </w:rPr>
        <w:t xml:space="preserve"> </w:t>
      </w:r>
      <w:proofErr w:type="gramStart"/>
      <w:r w:rsidRPr="00341A64">
        <w:rPr>
          <w:rFonts w:ascii="Arial" w:hAnsi="Arial" w:cs="Arial"/>
        </w:rPr>
        <w:t xml:space="preserve">de </w:t>
      </w:r>
      <w:r w:rsidR="00512AC0">
        <w:rPr>
          <w:rFonts w:ascii="Arial" w:hAnsi="Arial" w:cs="Arial"/>
        </w:rPr>
        <w:t>…</w:t>
      </w:r>
      <w:proofErr w:type="gramEnd"/>
      <w:r w:rsidR="00512AC0">
        <w:rPr>
          <w:rFonts w:ascii="Arial" w:hAnsi="Arial" w:cs="Arial"/>
        </w:rPr>
        <w:t>………..</w:t>
      </w:r>
      <w:r w:rsidRPr="00341A64">
        <w:rPr>
          <w:rFonts w:ascii="Arial" w:hAnsi="Arial" w:cs="Arial"/>
        </w:rPr>
        <w:t xml:space="preserve"> de 20</w:t>
      </w:r>
      <w:r w:rsidR="00512AC0">
        <w:rPr>
          <w:rFonts w:ascii="Arial" w:hAnsi="Arial" w:cs="Arial"/>
        </w:rPr>
        <w:t>X</w:t>
      </w:r>
      <w:r w:rsidRPr="00341A64">
        <w:rPr>
          <w:rFonts w:ascii="Arial" w:hAnsi="Arial" w:cs="Arial"/>
        </w:rPr>
        <w:t xml:space="preserve">2 y </w:t>
      </w:r>
      <w:proofErr w:type="gramStart"/>
      <w:r w:rsidRPr="00341A64">
        <w:rPr>
          <w:rFonts w:ascii="Arial" w:hAnsi="Arial" w:cs="Arial"/>
        </w:rPr>
        <w:t xml:space="preserve">el </w:t>
      </w:r>
      <w:r w:rsidR="00512AC0">
        <w:rPr>
          <w:rFonts w:ascii="Arial" w:hAnsi="Arial" w:cs="Arial"/>
        </w:rPr>
        <w:t>….</w:t>
      </w:r>
      <w:proofErr w:type="gramEnd"/>
      <w:r w:rsidRPr="00341A64">
        <w:rPr>
          <w:rFonts w:ascii="Arial" w:hAnsi="Arial" w:cs="Arial"/>
        </w:rPr>
        <w:t xml:space="preserve"> </w:t>
      </w:r>
      <w:proofErr w:type="gramStart"/>
      <w:r w:rsidRPr="00341A64">
        <w:rPr>
          <w:rFonts w:ascii="Arial" w:hAnsi="Arial" w:cs="Arial"/>
        </w:rPr>
        <w:t xml:space="preserve">de </w:t>
      </w:r>
      <w:r w:rsidR="00512AC0">
        <w:rPr>
          <w:rFonts w:ascii="Arial" w:hAnsi="Arial" w:cs="Arial"/>
        </w:rPr>
        <w:t>…</w:t>
      </w:r>
      <w:proofErr w:type="gramEnd"/>
      <w:r w:rsidR="00512AC0">
        <w:rPr>
          <w:rFonts w:ascii="Arial" w:hAnsi="Arial" w:cs="Arial"/>
        </w:rPr>
        <w:t>……….</w:t>
      </w:r>
      <w:r w:rsidRPr="00341A64">
        <w:rPr>
          <w:rFonts w:ascii="Arial" w:hAnsi="Arial" w:cs="Arial"/>
        </w:rPr>
        <w:t xml:space="preserve"> de 20</w:t>
      </w:r>
      <w:r w:rsidR="00512AC0">
        <w:rPr>
          <w:rFonts w:ascii="Arial" w:hAnsi="Arial" w:cs="Arial"/>
        </w:rPr>
        <w:t>X</w:t>
      </w:r>
      <w:r w:rsidRPr="00341A64">
        <w:rPr>
          <w:rFonts w:ascii="Arial" w:hAnsi="Arial" w:cs="Arial"/>
        </w:rPr>
        <w:t>1.</w:t>
      </w:r>
    </w:p>
    <w:p w:rsidR="00920F8B" w:rsidRDefault="00920F8B">
      <w:pPr>
        <w:numPr>
          <w:ilvl w:val="2"/>
          <w:numId w:val="2"/>
        </w:numPr>
        <w:rPr>
          <w:rFonts w:ascii="Arial" w:hAnsi="Arial" w:cs="Arial"/>
        </w:rPr>
      </w:pPr>
      <w:r w:rsidRPr="00341A64">
        <w:rPr>
          <w:rFonts w:ascii="Arial" w:hAnsi="Arial" w:cs="Arial"/>
        </w:rPr>
        <w:t xml:space="preserve">Estados de evolución del patrimonio neto por los ejercicios finalizados </w:t>
      </w:r>
      <w:proofErr w:type="gramStart"/>
      <w:r w:rsidRPr="00341A64">
        <w:rPr>
          <w:rFonts w:ascii="Arial" w:hAnsi="Arial" w:cs="Arial"/>
        </w:rPr>
        <w:t xml:space="preserve">el </w:t>
      </w:r>
      <w:r w:rsidR="00512AC0">
        <w:rPr>
          <w:rFonts w:ascii="Arial" w:hAnsi="Arial" w:cs="Arial"/>
        </w:rPr>
        <w:t>….</w:t>
      </w:r>
      <w:proofErr w:type="gramEnd"/>
      <w:r w:rsidR="00512AC0">
        <w:rPr>
          <w:rFonts w:ascii="Arial" w:hAnsi="Arial" w:cs="Arial"/>
        </w:rPr>
        <w:t xml:space="preserve"> </w:t>
      </w:r>
      <w:r w:rsidRPr="00341A64">
        <w:rPr>
          <w:rFonts w:ascii="Arial" w:hAnsi="Arial" w:cs="Arial"/>
        </w:rPr>
        <w:t xml:space="preserve"> </w:t>
      </w:r>
      <w:proofErr w:type="gramStart"/>
      <w:r w:rsidRPr="00341A64">
        <w:rPr>
          <w:rFonts w:ascii="Arial" w:hAnsi="Arial" w:cs="Arial"/>
        </w:rPr>
        <w:t xml:space="preserve">de </w:t>
      </w:r>
      <w:r w:rsidR="00512AC0">
        <w:rPr>
          <w:rFonts w:ascii="Arial" w:hAnsi="Arial" w:cs="Arial"/>
        </w:rPr>
        <w:t>…</w:t>
      </w:r>
      <w:proofErr w:type="gramEnd"/>
      <w:r w:rsidR="00512AC0">
        <w:rPr>
          <w:rFonts w:ascii="Arial" w:hAnsi="Arial" w:cs="Arial"/>
        </w:rPr>
        <w:t>………..</w:t>
      </w:r>
      <w:r w:rsidRPr="00341A64">
        <w:rPr>
          <w:rFonts w:ascii="Arial" w:hAnsi="Arial" w:cs="Arial"/>
        </w:rPr>
        <w:t xml:space="preserve"> de 20</w:t>
      </w:r>
      <w:r w:rsidR="00512AC0">
        <w:rPr>
          <w:rFonts w:ascii="Arial" w:hAnsi="Arial" w:cs="Arial"/>
        </w:rPr>
        <w:t>X</w:t>
      </w:r>
      <w:r w:rsidRPr="00341A64">
        <w:rPr>
          <w:rFonts w:ascii="Arial" w:hAnsi="Arial" w:cs="Arial"/>
        </w:rPr>
        <w:t xml:space="preserve">2 y </w:t>
      </w:r>
      <w:proofErr w:type="gramStart"/>
      <w:r w:rsidRPr="00341A64">
        <w:rPr>
          <w:rFonts w:ascii="Arial" w:hAnsi="Arial" w:cs="Arial"/>
        </w:rPr>
        <w:t xml:space="preserve">el </w:t>
      </w:r>
      <w:r w:rsidR="00512AC0">
        <w:rPr>
          <w:rFonts w:ascii="Arial" w:hAnsi="Arial" w:cs="Arial"/>
        </w:rPr>
        <w:t>….</w:t>
      </w:r>
      <w:proofErr w:type="gramEnd"/>
      <w:r w:rsidRPr="00341A64">
        <w:rPr>
          <w:rFonts w:ascii="Arial" w:hAnsi="Arial" w:cs="Arial"/>
        </w:rPr>
        <w:t xml:space="preserve"> </w:t>
      </w:r>
      <w:proofErr w:type="gramStart"/>
      <w:r w:rsidRPr="00341A64">
        <w:rPr>
          <w:rFonts w:ascii="Arial" w:hAnsi="Arial" w:cs="Arial"/>
        </w:rPr>
        <w:t xml:space="preserve">de </w:t>
      </w:r>
      <w:r w:rsidR="00512AC0">
        <w:rPr>
          <w:rFonts w:ascii="Arial" w:hAnsi="Arial" w:cs="Arial"/>
        </w:rPr>
        <w:t>…</w:t>
      </w:r>
      <w:proofErr w:type="gramEnd"/>
      <w:r w:rsidR="00512AC0">
        <w:rPr>
          <w:rFonts w:ascii="Arial" w:hAnsi="Arial" w:cs="Arial"/>
        </w:rPr>
        <w:t>……….</w:t>
      </w:r>
      <w:r w:rsidRPr="00341A64">
        <w:rPr>
          <w:rFonts w:ascii="Arial" w:hAnsi="Arial" w:cs="Arial"/>
        </w:rPr>
        <w:t xml:space="preserve"> de 20</w:t>
      </w:r>
      <w:r w:rsidR="00512AC0">
        <w:rPr>
          <w:rFonts w:ascii="Arial" w:hAnsi="Arial" w:cs="Arial"/>
        </w:rPr>
        <w:t>X</w:t>
      </w:r>
      <w:r w:rsidRPr="00341A64">
        <w:rPr>
          <w:rFonts w:ascii="Arial" w:hAnsi="Arial" w:cs="Arial"/>
        </w:rPr>
        <w:t>1.</w:t>
      </w:r>
    </w:p>
    <w:p w:rsidR="00EA4EB4" w:rsidRPr="0026403C" w:rsidRDefault="00EA4EB4" w:rsidP="00EA4EB4">
      <w:pPr>
        <w:numPr>
          <w:ilvl w:val="2"/>
          <w:numId w:val="2"/>
        </w:numPr>
        <w:rPr>
          <w:rFonts w:ascii="Arial" w:hAnsi="Arial" w:cs="Arial"/>
        </w:rPr>
      </w:pPr>
      <w:r w:rsidRPr="0026403C">
        <w:rPr>
          <w:rFonts w:ascii="Arial" w:hAnsi="Arial" w:cs="Arial"/>
        </w:rPr>
        <w:t xml:space="preserve">Estados de </w:t>
      </w:r>
      <w:r>
        <w:rPr>
          <w:rFonts w:ascii="Arial" w:hAnsi="Arial" w:cs="Arial"/>
        </w:rPr>
        <w:t>flujo de efectivo</w:t>
      </w:r>
      <w:r w:rsidRPr="0026403C">
        <w:rPr>
          <w:rFonts w:ascii="Arial" w:hAnsi="Arial" w:cs="Arial"/>
        </w:rPr>
        <w:t xml:space="preserve"> por los ejercicios finalizados </w:t>
      </w:r>
      <w:proofErr w:type="gramStart"/>
      <w:r w:rsidRPr="0026403C">
        <w:rPr>
          <w:rFonts w:ascii="Arial" w:hAnsi="Arial" w:cs="Arial"/>
        </w:rPr>
        <w:t xml:space="preserve">el </w:t>
      </w:r>
      <w:r>
        <w:rPr>
          <w:rFonts w:ascii="Arial" w:hAnsi="Arial" w:cs="Arial"/>
        </w:rPr>
        <w:t>…</w:t>
      </w:r>
      <w:proofErr w:type="gramEnd"/>
      <w:r w:rsidRPr="0026403C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………….</w:t>
      </w:r>
      <w:r w:rsidRPr="0026403C">
        <w:rPr>
          <w:rFonts w:ascii="Arial" w:hAnsi="Arial" w:cs="Arial"/>
        </w:rPr>
        <w:t xml:space="preserve"> de 20</w:t>
      </w:r>
      <w:r>
        <w:rPr>
          <w:rFonts w:ascii="Arial" w:hAnsi="Arial" w:cs="Arial"/>
        </w:rPr>
        <w:t>X</w:t>
      </w:r>
      <w:r w:rsidRPr="0026403C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r w:rsidRPr="0026403C">
        <w:rPr>
          <w:rFonts w:ascii="Arial" w:hAnsi="Arial" w:cs="Arial"/>
        </w:rPr>
        <w:t xml:space="preserve"> y el </w:t>
      </w:r>
      <w:r>
        <w:rPr>
          <w:rFonts w:ascii="Arial" w:hAnsi="Arial" w:cs="Arial"/>
        </w:rPr>
        <w:t>…</w:t>
      </w:r>
      <w:r w:rsidRPr="0026403C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…………..</w:t>
      </w:r>
      <w:r w:rsidRPr="0026403C">
        <w:rPr>
          <w:rFonts w:ascii="Arial" w:hAnsi="Arial" w:cs="Arial"/>
        </w:rPr>
        <w:t xml:space="preserve"> de 20</w:t>
      </w:r>
      <w:r>
        <w:rPr>
          <w:rFonts w:ascii="Arial" w:hAnsi="Arial" w:cs="Arial"/>
        </w:rPr>
        <w:t>X</w:t>
      </w:r>
      <w:r w:rsidRPr="0026403C">
        <w:rPr>
          <w:rFonts w:ascii="Arial" w:hAnsi="Arial" w:cs="Arial"/>
        </w:rPr>
        <w:t>1.</w:t>
      </w:r>
    </w:p>
    <w:p w:rsidR="00EA4EB4" w:rsidRPr="00341A64" w:rsidRDefault="00EA4EB4" w:rsidP="00EA4EB4">
      <w:pPr>
        <w:rPr>
          <w:rFonts w:ascii="Arial" w:hAnsi="Arial" w:cs="Arial"/>
        </w:rPr>
      </w:pPr>
    </w:p>
    <w:p w:rsidR="00920F8B" w:rsidRPr="00341A64" w:rsidRDefault="00920F8B">
      <w:pPr>
        <w:numPr>
          <w:ilvl w:val="2"/>
          <w:numId w:val="2"/>
        </w:numPr>
        <w:rPr>
          <w:rFonts w:ascii="Arial" w:hAnsi="Arial" w:cs="Arial"/>
        </w:rPr>
      </w:pPr>
      <w:r w:rsidRPr="00341A64">
        <w:rPr>
          <w:rFonts w:ascii="Arial" w:hAnsi="Arial" w:cs="Arial"/>
        </w:rPr>
        <w:t>Notas</w:t>
      </w:r>
      <w:proofErr w:type="gramStart"/>
      <w:r w:rsidRPr="00341A64">
        <w:rPr>
          <w:rFonts w:ascii="Arial" w:hAnsi="Arial" w:cs="Arial"/>
        </w:rPr>
        <w:t>, ,anexos</w:t>
      </w:r>
      <w:proofErr w:type="gramEnd"/>
      <w:r w:rsidRPr="00341A64">
        <w:rPr>
          <w:rFonts w:ascii="Arial" w:hAnsi="Arial" w:cs="Arial"/>
        </w:rPr>
        <w:t xml:space="preserve"> y cuadro I que forman parte integrante de los estados contables.</w:t>
      </w:r>
    </w:p>
    <w:p w:rsidR="00920F8B" w:rsidRPr="00341A64" w:rsidRDefault="00920F8B">
      <w:pPr>
        <w:jc w:val="both"/>
        <w:rPr>
          <w:rFonts w:ascii="Arial" w:hAnsi="Arial" w:cs="Arial"/>
          <w:b/>
          <w:bCs/>
        </w:rPr>
      </w:pPr>
    </w:p>
    <w:p w:rsidR="00920F8B" w:rsidRPr="00341A64" w:rsidRDefault="00920F8B">
      <w:pPr>
        <w:numPr>
          <w:ilvl w:val="0"/>
          <w:numId w:val="3"/>
        </w:numPr>
        <w:rPr>
          <w:rFonts w:ascii="Arial" w:hAnsi="Arial" w:cs="Arial"/>
        </w:rPr>
      </w:pPr>
      <w:r w:rsidRPr="00341A64">
        <w:rPr>
          <w:rFonts w:ascii="Arial" w:hAnsi="Arial" w:cs="Arial"/>
        </w:rPr>
        <w:t>Estados contables consolidados de ZZ S.A. y sus sociedades controladas.</w:t>
      </w:r>
    </w:p>
    <w:p w:rsidR="00920F8B" w:rsidRPr="00341A64" w:rsidRDefault="00920F8B">
      <w:pPr>
        <w:ind w:left="705"/>
        <w:rPr>
          <w:rFonts w:ascii="Arial" w:hAnsi="Arial" w:cs="Arial"/>
        </w:rPr>
      </w:pPr>
    </w:p>
    <w:p w:rsidR="00920F8B" w:rsidRPr="00341A64" w:rsidRDefault="00920F8B">
      <w:pPr>
        <w:numPr>
          <w:ilvl w:val="1"/>
          <w:numId w:val="3"/>
        </w:numPr>
        <w:rPr>
          <w:rFonts w:ascii="Arial" w:hAnsi="Arial" w:cs="Arial"/>
        </w:rPr>
      </w:pPr>
      <w:r w:rsidRPr="00341A64">
        <w:rPr>
          <w:rFonts w:ascii="Arial" w:hAnsi="Arial" w:cs="Arial"/>
        </w:rPr>
        <w:t xml:space="preserve">Estados de Situación Patrimonial  </w:t>
      </w:r>
      <w:proofErr w:type="gramStart"/>
      <w:r w:rsidRPr="00341A64">
        <w:rPr>
          <w:rFonts w:ascii="Arial" w:hAnsi="Arial" w:cs="Arial"/>
        </w:rPr>
        <w:t xml:space="preserve">al </w:t>
      </w:r>
      <w:r w:rsidR="00EA4EB4">
        <w:rPr>
          <w:rFonts w:ascii="Arial" w:hAnsi="Arial" w:cs="Arial"/>
        </w:rPr>
        <w:t>….</w:t>
      </w:r>
      <w:proofErr w:type="gramEnd"/>
      <w:r w:rsidRPr="00341A64">
        <w:rPr>
          <w:rFonts w:ascii="Arial" w:hAnsi="Arial" w:cs="Arial"/>
        </w:rPr>
        <w:t xml:space="preserve"> </w:t>
      </w:r>
      <w:proofErr w:type="gramStart"/>
      <w:r w:rsidRPr="00341A64">
        <w:rPr>
          <w:rFonts w:ascii="Arial" w:hAnsi="Arial" w:cs="Arial"/>
        </w:rPr>
        <w:t xml:space="preserve">de </w:t>
      </w:r>
      <w:r w:rsidR="00EA4EB4">
        <w:rPr>
          <w:rFonts w:ascii="Arial" w:hAnsi="Arial" w:cs="Arial"/>
        </w:rPr>
        <w:t>…</w:t>
      </w:r>
      <w:proofErr w:type="gramEnd"/>
      <w:r w:rsidR="00EA4EB4">
        <w:rPr>
          <w:rFonts w:ascii="Arial" w:hAnsi="Arial" w:cs="Arial"/>
        </w:rPr>
        <w:t>………</w:t>
      </w:r>
      <w:r w:rsidRPr="00341A64">
        <w:rPr>
          <w:rFonts w:ascii="Arial" w:hAnsi="Arial" w:cs="Arial"/>
        </w:rPr>
        <w:t xml:space="preserve"> de 20</w:t>
      </w:r>
      <w:r w:rsidR="00C6343B">
        <w:rPr>
          <w:rFonts w:ascii="Arial" w:hAnsi="Arial" w:cs="Arial"/>
        </w:rPr>
        <w:t>X</w:t>
      </w:r>
      <w:r w:rsidRPr="00341A64">
        <w:rPr>
          <w:rFonts w:ascii="Arial" w:hAnsi="Arial" w:cs="Arial"/>
        </w:rPr>
        <w:t>2.</w:t>
      </w:r>
    </w:p>
    <w:p w:rsidR="00920F8B" w:rsidRDefault="00920F8B">
      <w:pPr>
        <w:numPr>
          <w:ilvl w:val="1"/>
          <w:numId w:val="3"/>
        </w:numPr>
        <w:rPr>
          <w:rFonts w:ascii="Arial" w:hAnsi="Arial" w:cs="Arial"/>
        </w:rPr>
      </w:pPr>
      <w:r w:rsidRPr="00341A64">
        <w:rPr>
          <w:rFonts w:ascii="Arial" w:hAnsi="Arial" w:cs="Arial"/>
        </w:rPr>
        <w:t xml:space="preserve">Estados de resultados por los ejercicios finalizados </w:t>
      </w:r>
      <w:proofErr w:type="gramStart"/>
      <w:r w:rsidRPr="00341A64">
        <w:rPr>
          <w:rFonts w:ascii="Arial" w:hAnsi="Arial" w:cs="Arial"/>
        </w:rPr>
        <w:t xml:space="preserve">el </w:t>
      </w:r>
      <w:r w:rsidR="00EA4EB4">
        <w:rPr>
          <w:rFonts w:ascii="Arial" w:hAnsi="Arial" w:cs="Arial"/>
        </w:rPr>
        <w:t>….</w:t>
      </w:r>
      <w:proofErr w:type="gramEnd"/>
      <w:r w:rsidRPr="00341A64">
        <w:rPr>
          <w:rFonts w:ascii="Arial" w:hAnsi="Arial" w:cs="Arial"/>
        </w:rPr>
        <w:t xml:space="preserve"> </w:t>
      </w:r>
      <w:proofErr w:type="gramStart"/>
      <w:r w:rsidRPr="00341A64">
        <w:rPr>
          <w:rFonts w:ascii="Arial" w:hAnsi="Arial" w:cs="Arial"/>
        </w:rPr>
        <w:t xml:space="preserve">de </w:t>
      </w:r>
      <w:r w:rsidR="00EA4EB4">
        <w:rPr>
          <w:rFonts w:ascii="Arial" w:hAnsi="Arial" w:cs="Arial"/>
        </w:rPr>
        <w:t>…</w:t>
      </w:r>
      <w:proofErr w:type="gramEnd"/>
      <w:r w:rsidR="00EA4EB4">
        <w:rPr>
          <w:rFonts w:ascii="Arial" w:hAnsi="Arial" w:cs="Arial"/>
        </w:rPr>
        <w:t>……….</w:t>
      </w:r>
      <w:r w:rsidRPr="00341A64">
        <w:rPr>
          <w:rFonts w:ascii="Arial" w:hAnsi="Arial" w:cs="Arial"/>
        </w:rPr>
        <w:t xml:space="preserve"> de 20</w:t>
      </w:r>
      <w:r w:rsidR="00C6343B">
        <w:rPr>
          <w:rFonts w:ascii="Arial" w:hAnsi="Arial" w:cs="Arial"/>
        </w:rPr>
        <w:t>X</w:t>
      </w:r>
      <w:r w:rsidRPr="00341A64">
        <w:rPr>
          <w:rFonts w:ascii="Arial" w:hAnsi="Arial" w:cs="Arial"/>
        </w:rPr>
        <w:t>2.</w:t>
      </w:r>
    </w:p>
    <w:p w:rsidR="00EA4EB4" w:rsidRPr="00EA4EB4" w:rsidRDefault="00EA4EB4" w:rsidP="00EA4EB4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EA4EB4">
        <w:rPr>
          <w:rFonts w:ascii="Arial" w:hAnsi="Arial" w:cs="Arial"/>
        </w:rPr>
        <w:t xml:space="preserve">Estados de flujo de efectivo por los ejercicios finalizados </w:t>
      </w:r>
      <w:proofErr w:type="gramStart"/>
      <w:r w:rsidRPr="00EA4EB4">
        <w:rPr>
          <w:rFonts w:ascii="Arial" w:hAnsi="Arial" w:cs="Arial"/>
        </w:rPr>
        <w:t>el …</w:t>
      </w:r>
      <w:proofErr w:type="gramEnd"/>
      <w:r w:rsidRPr="00EA4EB4">
        <w:rPr>
          <w:rFonts w:ascii="Arial" w:hAnsi="Arial" w:cs="Arial"/>
        </w:rPr>
        <w:t xml:space="preserve"> de …………. de 20X2.</w:t>
      </w:r>
    </w:p>
    <w:p w:rsidR="00EA4EB4" w:rsidRPr="00341A64" w:rsidRDefault="00EA4EB4" w:rsidP="00EA4EB4">
      <w:pPr>
        <w:ind w:left="1800"/>
        <w:rPr>
          <w:rFonts w:ascii="Arial" w:hAnsi="Arial" w:cs="Arial"/>
        </w:rPr>
      </w:pPr>
    </w:p>
    <w:p w:rsidR="00920F8B" w:rsidRPr="00341A64" w:rsidRDefault="00920F8B">
      <w:pPr>
        <w:rPr>
          <w:rFonts w:ascii="Arial" w:hAnsi="Arial" w:cs="Arial"/>
          <w:b/>
          <w:bCs/>
        </w:rPr>
      </w:pPr>
      <w:r w:rsidRPr="00341A64">
        <w:rPr>
          <w:rFonts w:ascii="Arial" w:hAnsi="Arial" w:cs="Arial"/>
          <w:b/>
          <w:bCs/>
        </w:rPr>
        <w:t>B – ALCANCE DE LA AUDITORIA</w:t>
      </w:r>
    </w:p>
    <w:p w:rsidR="00920F8B" w:rsidRPr="00341A64" w:rsidRDefault="00920F8B">
      <w:pPr>
        <w:jc w:val="both"/>
        <w:rPr>
          <w:rFonts w:ascii="Arial" w:hAnsi="Arial" w:cs="Arial"/>
        </w:rPr>
      </w:pPr>
      <w:r w:rsidRPr="00341A64">
        <w:rPr>
          <w:rFonts w:ascii="Arial" w:hAnsi="Arial" w:cs="Arial"/>
          <w:b/>
          <w:bCs/>
        </w:rPr>
        <w:tab/>
      </w:r>
      <w:r w:rsidRPr="00341A64">
        <w:rPr>
          <w:rFonts w:ascii="Arial" w:hAnsi="Arial" w:cs="Arial"/>
        </w:rPr>
        <w:t xml:space="preserve">He realizado el examen de los estados contables  indicados en “A” de acuerdo con las normas de auditoría vigentes. Previamente he emitido </w:t>
      </w:r>
      <w:proofErr w:type="gramStart"/>
      <w:r w:rsidRPr="00341A64">
        <w:rPr>
          <w:rFonts w:ascii="Arial" w:hAnsi="Arial" w:cs="Arial"/>
        </w:rPr>
        <w:t xml:space="preserve">el </w:t>
      </w:r>
      <w:r w:rsidR="000C7184">
        <w:rPr>
          <w:rFonts w:ascii="Arial" w:hAnsi="Arial" w:cs="Arial"/>
        </w:rPr>
        <w:t>….</w:t>
      </w:r>
      <w:proofErr w:type="gramEnd"/>
      <w:r w:rsidRPr="00341A64">
        <w:rPr>
          <w:rFonts w:ascii="Arial" w:hAnsi="Arial" w:cs="Arial"/>
        </w:rPr>
        <w:t xml:space="preserve"> </w:t>
      </w:r>
      <w:proofErr w:type="gramStart"/>
      <w:r w:rsidRPr="00341A64">
        <w:rPr>
          <w:rFonts w:ascii="Arial" w:hAnsi="Arial" w:cs="Arial"/>
        </w:rPr>
        <w:t>de</w:t>
      </w:r>
      <w:proofErr w:type="gramEnd"/>
      <w:r w:rsidRPr="00341A64">
        <w:rPr>
          <w:rFonts w:ascii="Arial" w:hAnsi="Arial" w:cs="Arial"/>
        </w:rPr>
        <w:t xml:space="preserve"> </w:t>
      </w:r>
      <w:r w:rsidR="000C7184">
        <w:rPr>
          <w:rFonts w:ascii="Arial" w:hAnsi="Arial" w:cs="Arial"/>
        </w:rPr>
        <w:t>………</w:t>
      </w:r>
      <w:r w:rsidRPr="00341A64">
        <w:rPr>
          <w:rFonts w:ascii="Arial" w:hAnsi="Arial" w:cs="Arial"/>
        </w:rPr>
        <w:t xml:space="preserve"> de 20</w:t>
      </w:r>
      <w:r w:rsidR="000C7184">
        <w:rPr>
          <w:rFonts w:ascii="Arial" w:hAnsi="Arial" w:cs="Arial"/>
        </w:rPr>
        <w:t>X</w:t>
      </w:r>
      <w:r w:rsidRPr="00341A64">
        <w:rPr>
          <w:rFonts w:ascii="Arial" w:hAnsi="Arial" w:cs="Arial"/>
        </w:rPr>
        <w:t xml:space="preserve">2 mi informe de auditoría de los estados contables del ejercicio finalizado el </w:t>
      </w:r>
      <w:r w:rsidR="000C7184">
        <w:rPr>
          <w:rFonts w:ascii="Arial" w:hAnsi="Arial" w:cs="Arial"/>
        </w:rPr>
        <w:t>….</w:t>
      </w:r>
      <w:r w:rsidRPr="00341A64">
        <w:rPr>
          <w:rFonts w:ascii="Arial" w:hAnsi="Arial" w:cs="Arial"/>
        </w:rPr>
        <w:t xml:space="preserve"> </w:t>
      </w:r>
      <w:proofErr w:type="gramStart"/>
      <w:r w:rsidRPr="00341A64">
        <w:rPr>
          <w:rFonts w:ascii="Arial" w:hAnsi="Arial" w:cs="Arial"/>
        </w:rPr>
        <w:t>de</w:t>
      </w:r>
      <w:proofErr w:type="gramEnd"/>
      <w:r w:rsidRPr="00341A64">
        <w:rPr>
          <w:rFonts w:ascii="Arial" w:hAnsi="Arial" w:cs="Arial"/>
        </w:rPr>
        <w:t xml:space="preserve"> </w:t>
      </w:r>
      <w:r w:rsidR="000C7184">
        <w:rPr>
          <w:rFonts w:ascii="Arial" w:hAnsi="Arial" w:cs="Arial"/>
        </w:rPr>
        <w:t>………….</w:t>
      </w:r>
      <w:r w:rsidRPr="00341A64">
        <w:rPr>
          <w:rFonts w:ascii="Arial" w:hAnsi="Arial" w:cs="Arial"/>
        </w:rPr>
        <w:t xml:space="preserve">  de 20</w:t>
      </w:r>
      <w:r w:rsidR="000C7184">
        <w:rPr>
          <w:rFonts w:ascii="Arial" w:hAnsi="Arial" w:cs="Arial"/>
        </w:rPr>
        <w:t>X</w:t>
      </w:r>
      <w:r w:rsidRPr="00341A64">
        <w:rPr>
          <w:rFonts w:ascii="Arial" w:hAnsi="Arial" w:cs="Arial"/>
        </w:rPr>
        <w:t>1.</w:t>
      </w:r>
    </w:p>
    <w:p w:rsidR="00920F8B" w:rsidRPr="00341A64" w:rsidRDefault="00920F8B">
      <w:pPr>
        <w:jc w:val="both"/>
        <w:rPr>
          <w:rFonts w:ascii="Arial" w:hAnsi="Arial" w:cs="Arial"/>
        </w:rPr>
      </w:pPr>
    </w:p>
    <w:p w:rsidR="00920F8B" w:rsidRPr="00341A64" w:rsidRDefault="00920F8B">
      <w:pPr>
        <w:jc w:val="both"/>
        <w:rPr>
          <w:rFonts w:ascii="Arial" w:hAnsi="Arial" w:cs="Arial"/>
        </w:rPr>
      </w:pPr>
    </w:p>
    <w:p w:rsidR="00920F8B" w:rsidRPr="00341A64" w:rsidRDefault="00920F8B">
      <w:pPr>
        <w:rPr>
          <w:rFonts w:ascii="Arial" w:hAnsi="Arial" w:cs="Arial"/>
          <w:b/>
          <w:bCs/>
        </w:rPr>
      </w:pPr>
      <w:r w:rsidRPr="00341A64">
        <w:rPr>
          <w:rFonts w:ascii="Arial" w:hAnsi="Arial" w:cs="Arial"/>
          <w:b/>
          <w:bCs/>
        </w:rPr>
        <w:t>C – ACLARACIONES PREVIAS AL DICTAMEN</w:t>
      </w:r>
    </w:p>
    <w:p w:rsidR="00920F8B" w:rsidRPr="00341A64" w:rsidRDefault="00920F8B">
      <w:pPr>
        <w:rPr>
          <w:rFonts w:ascii="Arial" w:hAnsi="Arial" w:cs="Arial"/>
          <w:b/>
          <w:bCs/>
        </w:rPr>
      </w:pPr>
      <w:r w:rsidRPr="00341A64">
        <w:rPr>
          <w:rFonts w:ascii="Arial" w:hAnsi="Arial" w:cs="Arial"/>
          <w:b/>
          <w:bCs/>
        </w:rPr>
        <w:lastRenderedPageBreak/>
        <w:tab/>
      </w:r>
    </w:p>
    <w:p w:rsidR="00920F8B" w:rsidRPr="00341A64" w:rsidRDefault="00920F8B">
      <w:pPr>
        <w:jc w:val="both"/>
        <w:rPr>
          <w:rFonts w:ascii="Arial" w:hAnsi="Arial" w:cs="Arial"/>
        </w:rPr>
      </w:pPr>
      <w:r w:rsidRPr="00341A64">
        <w:rPr>
          <w:rFonts w:ascii="Arial" w:hAnsi="Arial" w:cs="Arial"/>
          <w:b/>
          <w:bCs/>
        </w:rPr>
        <w:tab/>
      </w:r>
      <w:r w:rsidRPr="00341A64">
        <w:rPr>
          <w:rFonts w:ascii="Arial" w:hAnsi="Arial" w:cs="Arial"/>
        </w:rPr>
        <w:t xml:space="preserve">Tal como se expone en la Nota  AA, durante el ejercicio la Sociedad adquirió acciones de YY pasando a tener el control de la misma. De acuerdo con las normas contables profesionales la inversión en los estados básico fue valuada </w:t>
      </w:r>
      <w:proofErr w:type="gramStart"/>
      <w:r w:rsidRPr="00341A64">
        <w:rPr>
          <w:rFonts w:ascii="Arial" w:hAnsi="Arial" w:cs="Arial"/>
        </w:rPr>
        <w:t xml:space="preserve">al </w:t>
      </w:r>
      <w:r w:rsidR="00C6343B">
        <w:rPr>
          <w:rFonts w:ascii="Arial" w:hAnsi="Arial" w:cs="Arial"/>
        </w:rPr>
        <w:t>….</w:t>
      </w:r>
      <w:proofErr w:type="gramEnd"/>
      <w:r w:rsidRPr="00341A64">
        <w:rPr>
          <w:rFonts w:ascii="Arial" w:hAnsi="Arial" w:cs="Arial"/>
        </w:rPr>
        <w:t xml:space="preserve"> </w:t>
      </w:r>
      <w:proofErr w:type="gramStart"/>
      <w:r w:rsidRPr="00341A64">
        <w:rPr>
          <w:rFonts w:ascii="Arial" w:hAnsi="Arial" w:cs="Arial"/>
        </w:rPr>
        <w:t>de</w:t>
      </w:r>
      <w:proofErr w:type="gramEnd"/>
      <w:r w:rsidRPr="00341A64">
        <w:rPr>
          <w:rFonts w:ascii="Arial" w:hAnsi="Arial" w:cs="Arial"/>
        </w:rPr>
        <w:t xml:space="preserve"> </w:t>
      </w:r>
      <w:r w:rsidR="00C6343B">
        <w:rPr>
          <w:rFonts w:ascii="Arial" w:hAnsi="Arial" w:cs="Arial"/>
        </w:rPr>
        <w:t>………….</w:t>
      </w:r>
      <w:r w:rsidRPr="00341A64">
        <w:rPr>
          <w:rFonts w:ascii="Arial" w:hAnsi="Arial" w:cs="Arial"/>
        </w:rPr>
        <w:t xml:space="preserve"> de 20</w:t>
      </w:r>
      <w:r w:rsidR="00C6343B">
        <w:rPr>
          <w:rFonts w:ascii="Arial" w:hAnsi="Arial" w:cs="Arial"/>
        </w:rPr>
        <w:t>X</w:t>
      </w:r>
      <w:r w:rsidRPr="00341A64">
        <w:rPr>
          <w:rFonts w:ascii="Arial" w:hAnsi="Arial" w:cs="Arial"/>
        </w:rPr>
        <w:t xml:space="preserve">2 al valor patrimonial proporcional.  </w:t>
      </w:r>
    </w:p>
    <w:p w:rsidR="00920F8B" w:rsidRPr="00341A64" w:rsidRDefault="00920F8B">
      <w:pPr>
        <w:jc w:val="both"/>
        <w:rPr>
          <w:rFonts w:ascii="Arial" w:hAnsi="Arial" w:cs="Arial"/>
        </w:rPr>
      </w:pPr>
      <w:r w:rsidRPr="00341A64">
        <w:rPr>
          <w:rFonts w:ascii="Arial" w:hAnsi="Arial" w:cs="Arial"/>
        </w:rPr>
        <w:tab/>
        <w:t xml:space="preserve">El método utilizado hasta el ejercicio anterior fue el de costo de adquisición </w:t>
      </w:r>
      <w:proofErr w:type="spellStart"/>
      <w:r w:rsidRPr="00341A64">
        <w:rPr>
          <w:rFonts w:ascii="Arial" w:hAnsi="Arial" w:cs="Arial"/>
        </w:rPr>
        <w:t>reexpresado</w:t>
      </w:r>
      <w:proofErr w:type="spellEnd"/>
      <w:r w:rsidRPr="00341A64">
        <w:rPr>
          <w:rFonts w:ascii="Arial" w:hAnsi="Arial" w:cs="Arial"/>
        </w:rPr>
        <w:t xml:space="preserve"> más dividendos.</w:t>
      </w:r>
    </w:p>
    <w:p w:rsidR="00920F8B" w:rsidRPr="00341A64" w:rsidRDefault="00920F8B">
      <w:pPr>
        <w:jc w:val="both"/>
        <w:rPr>
          <w:rFonts w:ascii="Arial" w:hAnsi="Arial" w:cs="Arial"/>
        </w:rPr>
      </w:pPr>
      <w:r w:rsidRPr="00341A64">
        <w:rPr>
          <w:rFonts w:ascii="Arial" w:hAnsi="Arial" w:cs="Arial"/>
        </w:rPr>
        <w:tab/>
        <w:t>El cambio produjo un ajuste en los resultados de ejercicios anteriores de $ XXXXXX que se expone en el Estado de evolución del patrimonio neto.</w:t>
      </w:r>
    </w:p>
    <w:p w:rsidR="00920F8B" w:rsidRPr="00341A64" w:rsidRDefault="00920F8B">
      <w:pPr>
        <w:rPr>
          <w:rFonts w:ascii="Arial" w:hAnsi="Arial" w:cs="Arial"/>
          <w:b/>
          <w:bCs/>
        </w:rPr>
      </w:pPr>
    </w:p>
    <w:p w:rsidR="00920F8B" w:rsidRPr="00341A64" w:rsidRDefault="00920F8B">
      <w:pPr>
        <w:rPr>
          <w:rFonts w:ascii="Arial" w:hAnsi="Arial" w:cs="Arial"/>
          <w:b/>
          <w:bCs/>
        </w:rPr>
      </w:pPr>
      <w:r w:rsidRPr="00341A64">
        <w:rPr>
          <w:rFonts w:ascii="Arial" w:hAnsi="Arial" w:cs="Arial"/>
          <w:b/>
          <w:bCs/>
        </w:rPr>
        <w:t>D - DICTAMEN</w:t>
      </w:r>
    </w:p>
    <w:p w:rsidR="00920F8B" w:rsidRPr="00341A64" w:rsidRDefault="00920F8B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341A64">
        <w:rPr>
          <w:rFonts w:ascii="Arial" w:hAnsi="Arial" w:cs="Arial"/>
        </w:rPr>
        <w:t xml:space="preserve">En mi opinión, los estados contables mencionados en “A” 1., presentan razonablemente las situaciones patrimoniales de la Sociedad </w:t>
      </w:r>
      <w:proofErr w:type="gramStart"/>
      <w:r w:rsidRPr="00341A64">
        <w:rPr>
          <w:rFonts w:ascii="Arial" w:hAnsi="Arial" w:cs="Arial"/>
        </w:rPr>
        <w:t xml:space="preserve">al </w:t>
      </w:r>
      <w:r w:rsidR="00C6343B">
        <w:rPr>
          <w:rFonts w:ascii="Arial" w:hAnsi="Arial" w:cs="Arial"/>
        </w:rPr>
        <w:t>….</w:t>
      </w:r>
      <w:proofErr w:type="gramEnd"/>
      <w:r w:rsidRPr="00341A64">
        <w:rPr>
          <w:rFonts w:ascii="Arial" w:hAnsi="Arial" w:cs="Arial"/>
        </w:rPr>
        <w:t xml:space="preserve"> </w:t>
      </w:r>
      <w:proofErr w:type="gramStart"/>
      <w:r w:rsidRPr="00341A64">
        <w:rPr>
          <w:rFonts w:ascii="Arial" w:hAnsi="Arial" w:cs="Arial"/>
        </w:rPr>
        <w:t xml:space="preserve">de </w:t>
      </w:r>
      <w:r w:rsidR="00C6343B">
        <w:rPr>
          <w:rFonts w:ascii="Arial" w:hAnsi="Arial" w:cs="Arial"/>
        </w:rPr>
        <w:t>…</w:t>
      </w:r>
      <w:proofErr w:type="gramEnd"/>
      <w:r w:rsidR="00C6343B">
        <w:rPr>
          <w:rFonts w:ascii="Arial" w:hAnsi="Arial" w:cs="Arial"/>
        </w:rPr>
        <w:t>………</w:t>
      </w:r>
      <w:r w:rsidRPr="00341A64">
        <w:rPr>
          <w:rFonts w:ascii="Arial" w:hAnsi="Arial" w:cs="Arial"/>
        </w:rPr>
        <w:t xml:space="preserve"> de 20</w:t>
      </w:r>
      <w:r w:rsidR="00C6343B">
        <w:rPr>
          <w:rFonts w:ascii="Arial" w:hAnsi="Arial" w:cs="Arial"/>
        </w:rPr>
        <w:t>X</w:t>
      </w:r>
      <w:r w:rsidRPr="00341A64">
        <w:rPr>
          <w:rFonts w:ascii="Arial" w:hAnsi="Arial" w:cs="Arial"/>
        </w:rPr>
        <w:t xml:space="preserve">2 y al </w:t>
      </w:r>
      <w:r w:rsidR="00C6343B">
        <w:rPr>
          <w:rFonts w:ascii="Arial" w:hAnsi="Arial" w:cs="Arial"/>
        </w:rPr>
        <w:t>….</w:t>
      </w:r>
      <w:r w:rsidRPr="00341A64">
        <w:rPr>
          <w:rFonts w:ascii="Arial" w:hAnsi="Arial" w:cs="Arial"/>
        </w:rPr>
        <w:t xml:space="preserve"> </w:t>
      </w:r>
      <w:proofErr w:type="gramStart"/>
      <w:r w:rsidRPr="00341A64">
        <w:rPr>
          <w:rFonts w:ascii="Arial" w:hAnsi="Arial" w:cs="Arial"/>
        </w:rPr>
        <w:t xml:space="preserve">de </w:t>
      </w:r>
      <w:r w:rsidR="00C6343B">
        <w:rPr>
          <w:rFonts w:ascii="Arial" w:hAnsi="Arial" w:cs="Arial"/>
        </w:rPr>
        <w:t>…</w:t>
      </w:r>
      <w:proofErr w:type="gramEnd"/>
      <w:r w:rsidR="00C6343B">
        <w:rPr>
          <w:rFonts w:ascii="Arial" w:hAnsi="Arial" w:cs="Arial"/>
        </w:rPr>
        <w:t>……..</w:t>
      </w:r>
      <w:r w:rsidRPr="00341A64">
        <w:rPr>
          <w:rFonts w:ascii="Arial" w:hAnsi="Arial" w:cs="Arial"/>
        </w:rPr>
        <w:t xml:space="preserve"> de 20</w:t>
      </w:r>
      <w:r w:rsidR="00C6343B">
        <w:rPr>
          <w:rFonts w:ascii="Arial" w:hAnsi="Arial" w:cs="Arial"/>
        </w:rPr>
        <w:t>X</w:t>
      </w:r>
      <w:r w:rsidRPr="00341A64">
        <w:rPr>
          <w:rFonts w:ascii="Arial" w:hAnsi="Arial" w:cs="Arial"/>
        </w:rPr>
        <w:t>1</w:t>
      </w:r>
      <w:r w:rsidR="00232FCD">
        <w:rPr>
          <w:rFonts w:ascii="Arial" w:hAnsi="Arial" w:cs="Arial"/>
        </w:rPr>
        <w:t>,</w:t>
      </w:r>
      <w:r w:rsidRPr="00341A64">
        <w:rPr>
          <w:rFonts w:ascii="Arial" w:hAnsi="Arial" w:cs="Arial"/>
        </w:rPr>
        <w:t xml:space="preserve"> los resultados de sus operaciones por los ejercicios finalizados en esas fechas</w:t>
      </w:r>
      <w:r w:rsidR="00C6343B">
        <w:rPr>
          <w:rFonts w:ascii="Arial" w:hAnsi="Arial" w:cs="Arial"/>
        </w:rPr>
        <w:t xml:space="preserve">, </w:t>
      </w:r>
      <w:r w:rsidRPr="00341A64">
        <w:rPr>
          <w:rFonts w:ascii="Arial" w:hAnsi="Arial" w:cs="Arial"/>
        </w:rPr>
        <w:t xml:space="preserve"> </w:t>
      </w:r>
      <w:r w:rsidR="00C6343B" w:rsidRPr="00B276C0">
        <w:rPr>
          <w:rFonts w:ascii="Arial" w:hAnsi="Arial" w:cs="Arial"/>
        </w:rPr>
        <w:t xml:space="preserve">la evolución del patrimonio neto y el flujo de efectivo </w:t>
      </w:r>
      <w:r w:rsidRPr="00341A64">
        <w:rPr>
          <w:rFonts w:ascii="Arial" w:hAnsi="Arial" w:cs="Arial"/>
        </w:rPr>
        <w:t>de acuerdo con las normas contables profesionales y excepto por lo mencionado en “C” aplicados uniformemente con las del ejercicio anterior.</w:t>
      </w:r>
    </w:p>
    <w:p w:rsidR="00920F8B" w:rsidRPr="00341A64" w:rsidRDefault="00920F8B">
      <w:pPr>
        <w:ind w:left="708"/>
        <w:jc w:val="both"/>
        <w:rPr>
          <w:rFonts w:ascii="Arial" w:hAnsi="Arial" w:cs="Arial"/>
        </w:rPr>
      </w:pPr>
    </w:p>
    <w:p w:rsidR="00920F8B" w:rsidRPr="00341A64" w:rsidRDefault="00920F8B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341A64">
        <w:rPr>
          <w:rFonts w:ascii="Arial" w:hAnsi="Arial" w:cs="Arial"/>
        </w:rPr>
        <w:t xml:space="preserve">Los estados contables indicados en “A” 2., presentan razonablemente las situaciones patrimoniales de ZZ S.A. y sus sociedades controladas </w:t>
      </w:r>
      <w:proofErr w:type="gramStart"/>
      <w:r w:rsidRPr="00341A64">
        <w:rPr>
          <w:rFonts w:ascii="Arial" w:hAnsi="Arial" w:cs="Arial"/>
        </w:rPr>
        <w:t xml:space="preserve">al </w:t>
      </w:r>
      <w:r w:rsidR="00C6343B">
        <w:rPr>
          <w:rFonts w:ascii="Arial" w:hAnsi="Arial" w:cs="Arial"/>
        </w:rPr>
        <w:t>….</w:t>
      </w:r>
      <w:proofErr w:type="gramEnd"/>
      <w:r w:rsidRPr="00341A64">
        <w:rPr>
          <w:rFonts w:ascii="Arial" w:hAnsi="Arial" w:cs="Arial"/>
        </w:rPr>
        <w:t xml:space="preserve"> </w:t>
      </w:r>
      <w:proofErr w:type="gramStart"/>
      <w:r w:rsidRPr="00341A64">
        <w:rPr>
          <w:rFonts w:ascii="Arial" w:hAnsi="Arial" w:cs="Arial"/>
        </w:rPr>
        <w:t xml:space="preserve">de </w:t>
      </w:r>
      <w:r w:rsidR="00C6343B">
        <w:rPr>
          <w:rFonts w:ascii="Arial" w:hAnsi="Arial" w:cs="Arial"/>
        </w:rPr>
        <w:t>…</w:t>
      </w:r>
      <w:proofErr w:type="gramEnd"/>
      <w:r w:rsidR="00C6343B">
        <w:rPr>
          <w:rFonts w:ascii="Arial" w:hAnsi="Arial" w:cs="Arial"/>
        </w:rPr>
        <w:t>………</w:t>
      </w:r>
      <w:r w:rsidRPr="00341A64">
        <w:rPr>
          <w:rFonts w:ascii="Arial" w:hAnsi="Arial" w:cs="Arial"/>
        </w:rPr>
        <w:t xml:space="preserve"> de 20</w:t>
      </w:r>
      <w:r w:rsidR="00C6343B">
        <w:rPr>
          <w:rFonts w:ascii="Arial" w:hAnsi="Arial" w:cs="Arial"/>
        </w:rPr>
        <w:t>X</w:t>
      </w:r>
      <w:r w:rsidRPr="00341A64">
        <w:rPr>
          <w:rFonts w:ascii="Arial" w:hAnsi="Arial" w:cs="Arial"/>
        </w:rPr>
        <w:t>2</w:t>
      </w:r>
      <w:r w:rsidR="00C6343B">
        <w:rPr>
          <w:rFonts w:ascii="Verdana" w:hAnsi="Verdana" w:cs="Verdana"/>
        </w:rPr>
        <w:t xml:space="preserve">, los resultados de sus operaciones </w:t>
      </w:r>
      <w:r w:rsidR="00C6343B" w:rsidRPr="00B276C0">
        <w:rPr>
          <w:rFonts w:ascii="Arial" w:hAnsi="Arial" w:cs="Arial"/>
        </w:rPr>
        <w:t>y el flujo de efectivo</w:t>
      </w:r>
      <w:r w:rsidRPr="00341A64">
        <w:rPr>
          <w:rFonts w:ascii="Arial" w:hAnsi="Arial" w:cs="Arial"/>
        </w:rPr>
        <w:t xml:space="preserve"> por el ejercicio finalizado en esa fecha de acuerdo con las normas contables profesionales.</w:t>
      </w:r>
    </w:p>
    <w:p w:rsidR="00920F8B" w:rsidRPr="00341A64" w:rsidRDefault="00920F8B">
      <w:pPr>
        <w:jc w:val="both"/>
        <w:rPr>
          <w:rFonts w:ascii="Arial" w:hAnsi="Arial" w:cs="Arial"/>
        </w:rPr>
      </w:pPr>
    </w:p>
    <w:p w:rsidR="00920F8B" w:rsidRPr="00341A64" w:rsidRDefault="00920F8B">
      <w:pPr>
        <w:ind w:left="708"/>
        <w:jc w:val="both"/>
        <w:rPr>
          <w:rFonts w:ascii="Arial" w:hAnsi="Arial" w:cs="Arial"/>
        </w:rPr>
      </w:pPr>
      <w:r w:rsidRPr="00341A64">
        <w:rPr>
          <w:rFonts w:ascii="Arial" w:hAnsi="Arial" w:cs="Arial"/>
        </w:rPr>
        <w:t>Por ser el primer ejercicio en que se presentan estados consolidados no se emite opinión sobre la uniformidad.</w:t>
      </w:r>
    </w:p>
    <w:p w:rsidR="00920F8B" w:rsidRPr="00341A64" w:rsidRDefault="00920F8B">
      <w:pPr>
        <w:ind w:left="708"/>
        <w:jc w:val="both"/>
        <w:rPr>
          <w:rFonts w:ascii="Arial" w:hAnsi="Arial" w:cs="Arial"/>
        </w:rPr>
      </w:pPr>
    </w:p>
    <w:p w:rsidR="00920F8B" w:rsidRPr="00341A64" w:rsidRDefault="00920F8B">
      <w:pPr>
        <w:ind w:left="708"/>
        <w:jc w:val="both"/>
        <w:rPr>
          <w:rFonts w:ascii="Arial" w:hAnsi="Arial" w:cs="Arial"/>
        </w:rPr>
      </w:pPr>
    </w:p>
    <w:p w:rsidR="00920F8B" w:rsidRPr="00341A64" w:rsidRDefault="00920F8B">
      <w:pPr>
        <w:pStyle w:val="Ttulo1"/>
        <w:rPr>
          <w:rFonts w:ascii="Arial" w:hAnsi="Arial" w:cs="Arial"/>
        </w:rPr>
      </w:pPr>
      <w:r w:rsidRPr="00341A64">
        <w:rPr>
          <w:rFonts w:ascii="Arial" w:hAnsi="Arial" w:cs="Arial"/>
        </w:rPr>
        <w:t>E – INFORMACIÓN REQUERIDA POR DISPOSICIONES LEGALES</w:t>
      </w:r>
    </w:p>
    <w:p w:rsidR="00920F8B" w:rsidRPr="00341A64" w:rsidRDefault="00920F8B">
      <w:pPr>
        <w:jc w:val="both"/>
        <w:rPr>
          <w:rFonts w:ascii="Arial" w:hAnsi="Arial" w:cs="Arial"/>
        </w:rPr>
      </w:pPr>
      <w:r w:rsidRPr="00341A64">
        <w:rPr>
          <w:rFonts w:ascii="Arial" w:hAnsi="Arial" w:cs="Arial"/>
        </w:rPr>
        <w:tab/>
        <w:t>A efectos de dar cumplimiento a disposiciones legales vigentes, informo que:</w:t>
      </w:r>
    </w:p>
    <w:p w:rsidR="00920F8B" w:rsidRPr="00341A64" w:rsidRDefault="00920F8B">
      <w:pPr>
        <w:jc w:val="both"/>
        <w:rPr>
          <w:rFonts w:ascii="Arial" w:hAnsi="Arial" w:cs="Arial"/>
        </w:rPr>
      </w:pPr>
    </w:p>
    <w:p w:rsidR="00920F8B" w:rsidRPr="00341A64" w:rsidRDefault="00920F8B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341A64">
        <w:rPr>
          <w:rFonts w:ascii="Arial" w:hAnsi="Arial" w:cs="Arial"/>
        </w:rPr>
        <w:t>Los estados contables indicados en “A” 1. y “A” 2. surgen de registros contables llevados de acuerdo con normas legales.</w:t>
      </w:r>
    </w:p>
    <w:p w:rsidR="00920F8B" w:rsidRPr="00341A64" w:rsidRDefault="00920F8B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341A64">
        <w:rPr>
          <w:rFonts w:ascii="Arial" w:hAnsi="Arial" w:cs="Arial"/>
        </w:rPr>
        <w:t>Los estados contables indicados en “A” 1 y “A” 2 han sido preparados de acuerdo con lo establecido por las Leyes 19.550 y 2</w:t>
      </w:r>
      <w:r w:rsidR="00767C32" w:rsidRPr="00341A64">
        <w:rPr>
          <w:rFonts w:ascii="Arial" w:hAnsi="Arial" w:cs="Arial"/>
        </w:rPr>
        <w:t>2.903 de Sociedades Comerciales.</w:t>
      </w:r>
    </w:p>
    <w:p w:rsidR="00920F8B" w:rsidRPr="00341A64" w:rsidRDefault="00920F8B">
      <w:pPr>
        <w:numPr>
          <w:ilvl w:val="0"/>
          <w:numId w:val="5"/>
        </w:numPr>
        <w:jc w:val="both"/>
        <w:rPr>
          <w:rFonts w:ascii="Arial" w:hAnsi="Arial" w:cs="Arial"/>
        </w:rPr>
      </w:pPr>
      <w:proofErr w:type="gramStart"/>
      <w:r w:rsidRPr="00341A64">
        <w:rPr>
          <w:rFonts w:ascii="Arial" w:hAnsi="Arial" w:cs="Arial"/>
        </w:rPr>
        <w:t xml:space="preserve">Al </w:t>
      </w:r>
      <w:r w:rsidR="00C51455">
        <w:rPr>
          <w:rFonts w:ascii="Arial" w:hAnsi="Arial" w:cs="Arial"/>
        </w:rPr>
        <w:t>….</w:t>
      </w:r>
      <w:proofErr w:type="gramEnd"/>
      <w:r w:rsidR="00C51455">
        <w:rPr>
          <w:rFonts w:ascii="Arial" w:hAnsi="Arial" w:cs="Arial"/>
        </w:rPr>
        <w:t xml:space="preserve"> </w:t>
      </w:r>
      <w:proofErr w:type="gramStart"/>
      <w:r w:rsidRPr="00341A64">
        <w:rPr>
          <w:rFonts w:ascii="Arial" w:hAnsi="Arial" w:cs="Arial"/>
        </w:rPr>
        <w:t xml:space="preserve">de </w:t>
      </w:r>
      <w:r w:rsidR="00C51455">
        <w:rPr>
          <w:rFonts w:ascii="Arial" w:hAnsi="Arial" w:cs="Arial"/>
        </w:rPr>
        <w:t>…</w:t>
      </w:r>
      <w:proofErr w:type="gramEnd"/>
      <w:r w:rsidR="00C51455">
        <w:rPr>
          <w:rFonts w:ascii="Arial" w:hAnsi="Arial" w:cs="Arial"/>
        </w:rPr>
        <w:t>………. de 20X</w:t>
      </w:r>
      <w:r w:rsidRPr="00341A64">
        <w:rPr>
          <w:rFonts w:ascii="Arial" w:hAnsi="Arial" w:cs="Arial"/>
        </w:rPr>
        <w:t>2 las deudas devengadas a favor de la Dirección Nacional de Recaudación Previsional que surgen de los registros contables de ZZ S.A. asciende a $ XXXX, no exigibles a esa fecha.</w:t>
      </w:r>
    </w:p>
    <w:p w:rsidR="00920F8B" w:rsidRPr="00341A64" w:rsidRDefault="00920F8B">
      <w:pPr>
        <w:jc w:val="both"/>
        <w:rPr>
          <w:rFonts w:ascii="Arial" w:hAnsi="Arial" w:cs="Arial"/>
        </w:rPr>
      </w:pPr>
    </w:p>
    <w:p w:rsidR="00920F8B" w:rsidRPr="00341A64" w:rsidRDefault="00920F8B">
      <w:pPr>
        <w:jc w:val="both"/>
        <w:rPr>
          <w:rFonts w:ascii="Arial" w:hAnsi="Arial" w:cs="Arial"/>
        </w:rPr>
      </w:pPr>
      <w:r w:rsidRPr="00341A64">
        <w:rPr>
          <w:rFonts w:ascii="Arial" w:hAnsi="Arial" w:cs="Arial"/>
        </w:rPr>
        <w:t xml:space="preserve">Lugar y fecha, </w:t>
      </w:r>
    </w:p>
    <w:p w:rsidR="00920F8B" w:rsidRPr="00341A64" w:rsidRDefault="00920F8B">
      <w:pPr>
        <w:jc w:val="both"/>
        <w:rPr>
          <w:rFonts w:ascii="Arial" w:hAnsi="Arial" w:cs="Arial"/>
        </w:rPr>
      </w:pPr>
    </w:p>
    <w:p w:rsidR="00920F8B" w:rsidRPr="00341A64" w:rsidRDefault="00920F8B">
      <w:pPr>
        <w:jc w:val="both"/>
        <w:rPr>
          <w:rFonts w:ascii="Arial" w:hAnsi="Arial" w:cs="Arial"/>
        </w:rPr>
      </w:pPr>
      <w:r w:rsidRPr="00341A64">
        <w:rPr>
          <w:rFonts w:ascii="Arial" w:hAnsi="Arial" w:cs="Arial"/>
        </w:rPr>
        <w:tab/>
      </w:r>
      <w:r w:rsidRPr="00341A64">
        <w:rPr>
          <w:rFonts w:ascii="Arial" w:hAnsi="Arial" w:cs="Arial"/>
        </w:rPr>
        <w:tab/>
      </w:r>
      <w:r w:rsidRPr="00341A64">
        <w:rPr>
          <w:rFonts w:ascii="Arial" w:hAnsi="Arial" w:cs="Arial"/>
        </w:rPr>
        <w:tab/>
      </w:r>
      <w:r w:rsidRPr="00341A64">
        <w:rPr>
          <w:rFonts w:ascii="Arial" w:hAnsi="Arial" w:cs="Arial"/>
        </w:rPr>
        <w:tab/>
      </w:r>
      <w:r w:rsidRPr="00341A64">
        <w:rPr>
          <w:rFonts w:ascii="Arial" w:hAnsi="Arial" w:cs="Arial"/>
        </w:rPr>
        <w:tab/>
      </w:r>
      <w:r w:rsidRPr="00341A64">
        <w:rPr>
          <w:rFonts w:ascii="Arial" w:hAnsi="Arial" w:cs="Arial"/>
        </w:rPr>
        <w:tab/>
      </w:r>
      <w:r w:rsidRPr="00341A64">
        <w:rPr>
          <w:rFonts w:ascii="Arial" w:hAnsi="Arial" w:cs="Arial"/>
        </w:rPr>
        <w:tab/>
      </w:r>
      <w:r w:rsidRPr="00341A64">
        <w:rPr>
          <w:rFonts w:ascii="Arial" w:hAnsi="Arial" w:cs="Arial"/>
        </w:rPr>
        <w:tab/>
      </w:r>
      <w:r w:rsidRPr="00341A64">
        <w:rPr>
          <w:rFonts w:ascii="Arial" w:hAnsi="Arial" w:cs="Arial"/>
        </w:rPr>
        <w:tab/>
        <w:t>Firma y</w:t>
      </w:r>
    </w:p>
    <w:p w:rsidR="00920F8B" w:rsidRPr="00341A64" w:rsidRDefault="00920F8B" w:rsidP="00341A64">
      <w:pPr>
        <w:jc w:val="both"/>
        <w:rPr>
          <w:rFonts w:ascii="Arial" w:hAnsi="Arial" w:cs="Arial"/>
        </w:rPr>
      </w:pPr>
      <w:r w:rsidRPr="00341A64">
        <w:rPr>
          <w:rFonts w:ascii="Arial" w:hAnsi="Arial" w:cs="Arial"/>
        </w:rPr>
        <w:tab/>
      </w:r>
      <w:r w:rsidRPr="00341A64">
        <w:rPr>
          <w:rFonts w:ascii="Arial" w:hAnsi="Arial" w:cs="Arial"/>
        </w:rPr>
        <w:tab/>
      </w:r>
      <w:r w:rsidRPr="00341A64">
        <w:rPr>
          <w:rFonts w:ascii="Arial" w:hAnsi="Arial" w:cs="Arial"/>
        </w:rPr>
        <w:tab/>
      </w:r>
      <w:r w:rsidRPr="00341A64">
        <w:rPr>
          <w:rFonts w:ascii="Arial" w:hAnsi="Arial" w:cs="Arial"/>
        </w:rPr>
        <w:tab/>
      </w:r>
      <w:r w:rsidRPr="00341A64">
        <w:rPr>
          <w:rFonts w:ascii="Arial" w:hAnsi="Arial" w:cs="Arial"/>
        </w:rPr>
        <w:tab/>
      </w:r>
      <w:r w:rsidRPr="00341A64">
        <w:rPr>
          <w:rFonts w:ascii="Arial" w:hAnsi="Arial" w:cs="Arial"/>
        </w:rPr>
        <w:tab/>
      </w:r>
      <w:r w:rsidRPr="00341A64">
        <w:rPr>
          <w:rFonts w:ascii="Arial" w:hAnsi="Arial" w:cs="Arial"/>
        </w:rPr>
        <w:tab/>
        <w:t>Matrícula del contador público</w:t>
      </w:r>
    </w:p>
    <w:sectPr w:rsidR="00920F8B" w:rsidRPr="00341A64" w:rsidSect="00153F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52162"/>
    <w:multiLevelType w:val="hybridMultilevel"/>
    <w:tmpl w:val="91C603F0"/>
    <w:lvl w:ilvl="0" w:tplc="0C0A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">
    <w:nsid w:val="31526544"/>
    <w:multiLevelType w:val="hybridMultilevel"/>
    <w:tmpl w:val="D33E7CF8"/>
    <w:lvl w:ilvl="0" w:tplc="6676174A">
      <w:start w:val="3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591E1032"/>
    <w:multiLevelType w:val="hybridMultilevel"/>
    <w:tmpl w:val="207CBE0A"/>
    <w:lvl w:ilvl="0" w:tplc="8C08AA8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231232"/>
    <w:multiLevelType w:val="hybridMultilevel"/>
    <w:tmpl w:val="9BE8AD68"/>
    <w:lvl w:ilvl="0" w:tplc="301E4ACC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528"/>
        </w:tabs>
        <w:ind w:left="52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248"/>
        </w:tabs>
        <w:ind w:left="1248" w:hanging="180"/>
      </w:pPr>
    </w:lvl>
    <w:lvl w:ilvl="3" w:tplc="0C0A000F">
      <w:start w:val="1"/>
      <w:numFmt w:val="decimal"/>
      <w:lvlText w:val="%4."/>
      <w:lvlJc w:val="left"/>
      <w:pPr>
        <w:tabs>
          <w:tab w:val="num" w:pos="1968"/>
        </w:tabs>
        <w:ind w:left="1968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2688"/>
        </w:tabs>
        <w:ind w:left="2688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408"/>
        </w:tabs>
        <w:ind w:left="3408" w:hanging="180"/>
      </w:pPr>
    </w:lvl>
    <w:lvl w:ilvl="6" w:tplc="0C0A000F">
      <w:start w:val="1"/>
      <w:numFmt w:val="decimal"/>
      <w:lvlText w:val="%7."/>
      <w:lvlJc w:val="left"/>
      <w:pPr>
        <w:tabs>
          <w:tab w:val="num" w:pos="4128"/>
        </w:tabs>
        <w:ind w:left="4128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4848"/>
        </w:tabs>
        <w:ind w:left="4848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5568"/>
        </w:tabs>
        <w:ind w:left="5568" w:hanging="180"/>
      </w:pPr>
    </w:lvl>
  </w:abstractNum>
  <w:abstractNum w:abstractNumId="4">
    <w:nsid w:val="7BBE0CCB"/>
    <w:multiLevelType w:val="hybridMultilevel"/>
    <w:tmpl w:val="6D46B06E"/>
    <w:lvl w:ilvl="0" w:tplc="8C08AA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2A0B3E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DA20747"/>
    <w:multiLevelType w:val="hybridMultilevel"/>
    <w:tmpl w:val="DE423562"/>
    <w:lvl w:ilvl="0" w:tplc="301E4ACC">
      <w:start w:val="1"/>
      <w:numFmt w:val="low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F5CA8C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74CFE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E2A133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/>
  <w:rsids>
    <w:rsidRoot w:val="00767C32"/>
    <w:rsid w:val="000A5139"/>
    <w:rsid w:val="000C7184"/>
    <w:rsid w:val="00105FC6"/>
    <w:rsid w:val="00153F0C"/>
    <w:rsid w:val="00232FCD"/>
    <w:rsid w:val="00341A64"/>
    <w:rsid w:val="00372471"/>
    <w:rsid w:val="00512AC0"/>
    <w:rsid w:val="0066121B"/>
    <w:rsid w:val="00767C32"/>
    <w:rsid w:val="00920F8B"/>
    <w:rsid w:val="00C51455"/>
    <w:rsid w:val="00C6343B"/>
    <w:rsid w:val="00D800D4"/>
    <w:rsid w:val="00EA4EB4"/>
    <w:rsid w:val="00F72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F0C"/>
    <w:pPr>
      <w:spacing w:after="0" w:line="240" w:lineRule="auto"/>
    </w:pPr>
    <w:rPr>
      <w:sz w:val="24"/>
      <w:szCs w:val="24"/>
      <w:lang w:val="es-AR"/>
    </w:rPr>
  </w:style>
  <w:style w:type="paragraph" w:styleId="Ttulo1">
    <w:name w:val="heading 1"/>
    <w:basedOn w:val="Normal"/>
    <w:next w:val="Normal"/>
    <w:link w:val="Ttulo1Car"/>
    <w:uiPriority w:val="99"/>
    <w:qFormat/>
    <w:rsid w:val="00153F0C"/>
    <w:pPr>
      <w:keepNext/>
      <w:jc w:val="both"/>
      <w:outlineLvl w:val="0"/>
    </w:pPr>
    <w:rPr>
      <w:rFonts w:ascii="Verdana" w:hAnsi="Verdana" w:cs="Verdana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53F0C"/>
    <w:rPr>
      <w:rFonts w:asciiTheme="majorHAnsi" w:eastAsiaTheme="majorEastAsia" w:hAnsiTheme="majorHAnsi" w:cstheme="majorBidi"/>
      <w:b/>
      <w:bCs/>
      <w:kern w:val="32"/>
      <w:sz w:val="32"/>
      <w:szCs w:val="32"/>
      <w:lang w:val="es-AR"/>
    </w:rPr>
  </w:style>
  <w:style w:type="paragraph" w:styleId="Textoindependiente">
    <w:name w:val="Body Text"/>
    <w:basedOn w:val="Normal"/>
    <w:link w:val="TextoindependienteCar"/>
    <w:uiPriority w:val="99"/>
    <w:rsid w:val="00153F0C"/>
    <w:pPr>
      <w:jc w:val="both"/>
    </w:pPr>
    <w:rPr>
      <w:rFonts w:ascii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153F0C"/>
    <w:rPr>
      <w:sz w:val="24"/>
      <w:szCs w:val="24"/>
      <w:lang w:val="es-AR"/>
    </w:rPr>
  </w:style>
  <w:style w:type="paragraph" w:styleId="Prrafodelista">
    <w:name w:val="List Paragraph"/>
    <w:basedOn w:val="Normal"/>
    <w:uiPriority w:val="34"/>
    <w:qFormat/>
    <w:rsid w:val="00EA4E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573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EE CC CONSOLIDADOS – INFORME DEL AUDITOR CON OPINIÓN FAVORABLE CON SALVEDAD DETERMINADA POR DISCREPANCIAS DE VALUACIÓN EN LOS </vt:lpstr>
    </vt:vector>
  </TitlesOfParts>
  <Company>Comisiones</Company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 CC CONSOLIDADOS – INFORME DEL AUDITOR CON OPINIÓN FAVORABLE CON SALVEDAD DETERMINADA POR DISCREPANCIAS DE VALUACIÓN EN LOS </dc:title>
  <dc:subject/>
  <dc:creator>C.P.C.E.S.</dc:creator>
  <cp:keywords/>
  <dc:description/>
  <cp:lastModifiedBy>ASISTECNICA</cp:lastModifiedBy>
  <cp:revision>13</cp:revision>
  <dcterms:created xsi:type="dcterms:W3CDTF">2013-12-12T22:59:00Z</dcterms:created>
  <dcterms:modified xsi:type="dcterms:W3CDTF">2014-01-03T13:37:00Z</dcterms:modified>
</cp:coreProperties>
</file>